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EB" w:rsidRPr="00330C1D" w:rsidRDefault="0088614D" w:rsidP="00330C1D">
      <w:pPr>
        <w:pStyle w:val="berschrift1"/>
        <w:spacing w:line="264" w:lineRule="auto"/>
        <w:rPr>
          <w:rFonts w:ascii="Verdana" w:hAnsi="Verdana"/>
          <w:bCs/>
          <w:sz w:val="20"/>
        </w:rPr>
      </w:pPr>
      <w:bookmarkStart w:id="0" w:name="_GoBack"/>
      <w:bookmarkEnd w:id="0"/>
      <w:r w:rsidRPr="00330C1D">
        <w:rPr>
          <w:rFonts w:ascii="Verdana" w:hAnsi="Verdana"/>
          <w:sz w:val="20"/>
        </w:rPr>
        <w:t>Absender:</w:t>
      </w:r>
      <w:r>
        <w:rPr>
          <w:rFonts w:ascii="Verdana" w:hAnsi="Verdana"/>
          <w:sz w:val="20"/>
        </w:rPr>
        <w:t xml:space="preserve"> (</w:t>
      </w:r>
      <w:proofErr w:type="spellStart"/>
      <w:r>
        <w:rPr>
          <w:rFonts w:ascii="Verdana" w:hAnsi="Verdana"/>
          <w:sz w:val="20"/>
        </w:rPr>
        <w:t>Zuw.empfänger</w:t>
      </w:r>
      <w:proofErr w:type="spellEnd"/>
      <w:r>
        <w:rPr>
          <w:rFonts w:ascii="Verdana" w:hAnsi="Verdana"/>
          <w:sz w:val="20"/>
        </w:rPr>
        <w:t>)</w:t>
      </w:r>
    </w:p>
    <w:p w:rsidR="007B374D" w:rsidRDefault="00542B1E" w:rsidP="00330C1D">
      <w:pPr>
        <w:numPr>
          <w:ilvl w:val="12"/>
          <w:numId w:val="0"/>
        </w:numPr>
        <w:spacing w:line="264" w:lineRule="auto"/>
        <w:ind w:left="283" w:hanging="283"/>
        <w:rPr>
          <w:sz w:val="20"/>
        </w:rPr>
      </w:pPr>
    </w:p>
    <w:p w:rsidR="00B64B0E" w:rsidRDefault="00B64B0E" w:rsidP="00330C1D">
      <w:pPr>
        <w:numPr>
          <w:ilvl w:val="12"/>
          <w:numId w:val="0"/>
        </w:numPr>
        <w:spacing w:line="264" w:lineRule="auto"/>
        <w:ind w:left="283" w:hanging="283"/>
        <w:rPr>
          <w:sz w:val="20"/>
        </w:rPr>
      </w:pPr>
    </w:p>
    <w:p w:rsidR="00B64B0E" w:rsidRDefault="00B64B0E" w:rsidP="00330C1D">
      <w:pPr>
        <w:numPr>
          <w:ilvl w:val="12"/>
          <w:numId w:val="0"/>
        </w:numPr>
        <w:spacing w:line="264" w:lineRule="auto"/>
        <w:ind w:left="283" w:hanging="283"/>
        <w:rPr>
          <w:sz w:val="20"/>
        </w:rPr>
      </w:pPr>
    </w:p>
    <w:p w:rsidR="00330C1D" w:rsidRPr="00330C1D" w:rsidRDefault="00542B1E" w:rsidP="00330C1D">
      <w:pPr>
        <w:numPr>
          <w:ilvl w:val="12"/>
          <w:numId w:val="0"/>
        </w:numPr>
        <w:spacing w:line="264" w:lineRule="auto"/>
        <w:ind w:left="283" w:hanging="283"/>
        <w:rPr>
          <w:sz w:val="20"/>
        </w:rPr>
      </w:pPr>
    </w:p>
    <w:p w:rsidR="007B374D" w:rsidRPr="00330C1D" w:rsidRDefault="0088614D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b/>
          <w:sz w:val="20"/>
          <w:u w:val="single"/>
        </w:rPr>
      </w:pPr>
      <w:r w:rsidRPr="00330C1D">
        <w:rPr>
          <w:b/>
          <w:sz w:val="20"/>
          <w:u w:val="single"/>
        </w:rPr>
        <w:t>Empfänger</w:t>
      </w:r>
    </w:p>
    <w:p w:rsidR="00B903FE" w:rsidRPr="004B656C" w:rsidRDefault="0088614D" w:rsidP="004B656C">
      <w:pPr>
        <w:pStyle w:val="berschrift2"/>
        <w:spacing w:line="264" w:lineRule="auto"/>
        <w:ind w:left="284" w:hanging="284"/>
        <w:rPr>
          <w:b w:val="0"/>
          <w:sz w:val="20"/>
          <w:u w:val="none"/>
        </w:rPr>
      </w:pPr>
      <w:r w:rsidRPr="004B656C">
        <w:rPr>
          <w:b w:val="0"/>
          <w:sz w:val="20"/>
          <w:u w:val="none"/>
        </w:rPr>
        <w:t>Stiftung Rheinland-Pfalz für Kultur</w:t>
      </w:r>
    </w:p>
    <w:p w:rsidR="009D05FC" w:rsidRPr="00330C1D" w:rsidRDefault="0088614D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  <w:r w:rsidRPr="00330C1D">
        <w:rPr>
          <w:sz w:val="20"/>
        </w:rPr>
        <w:t>Mittlere Bleiche 61</w:t>
      </w:r>
    </w:p>
    <w:p w:rsidR="008D75F9" w:rsidRPr="00330C1D" w:rsidRDefault="0088614D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  <w:r w:rsidRPr="00330C1D">
        <w:rPr>
          <w:sz w:val="20"/>
        </w:rPr>
        <w:t>55116 Mainz</w:t>
      </w:r>
    </w:p>
    <w:p w:rsidR="008728EB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b/>
          <w:sz w:val="20"/>
        </w:rPr>
      </w:pPr>
    </w:p>
    <w:p w:rsidR="001820A4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b/>
          <w:sz w:val="20"/>
        </w:rPr>
      </w:pPr>
    </w:p>
    <w:p w:rsidR="00330C1D" w:rsidRPr="00330C1D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b/>
          <w:sz w:val="20"/>
        </w:rPr>
      </w:pPr>
    </w:p>
    <w:p w:rsidR="0085667E" w:rsidRDefault="0088614D" w:rsidP="00330C1D">
      <w:pPr>
        <w:pStyle w:val="berschrift3"/>
        <w:pBdr>
          <w:left w:val="single" w:sz="6" w:space="0" w:color="auto"/>
          <w:right w:val="single" w:sz="6" w:space="0" w:color="auto"/>
        </w:pBdr>
        <w:spacing w:line="264" w:lineRule="auto"/>
        <w:ind w:left="0" w:firstLine="180"/>
        <w:rPr>
          <w:rFonts w:ascii="Verdana" w:hAnsi="Verdana"/>
          <w:sz w:val="20"/>
        </w:rPr>
      </w:pPr>
      <w:r w:rsidRPr="00330C1D">
        <w:rPr>
          <w:rFonts w:ascii="Verdana" w:hAnsi="Verdana"/>
          <w:sz w:val="20"/>
        </w:rPr>
        <w:t xml:space="preserve">Projektförderung </w:t>
      </w:r>
      <w:r>
        <w:rPr>
          <w:rFonts w:ascii="Verdana" w:hAnsi="Verdana"/>
          <w:sz w:val="20"/>
        </w:rPr>
        <w:t xml:space="preserve">der Stiftung Rheinland-Pfalz für Kultur </w:t>
      </w:r>
      <w:r w:rsidRPr="00330C1D">
        <w:rPr>
          <w:rFonts w:ascii="Verdana" w:hAnsi="Verdana"/>
          <w:sz w:val="20"/>
        </w:rPr>
        <w:t xml:space="preserve"> </w:t>
      </w:r>
    </w:p>
    <w:p w:rsidR="008D75F9" w:rsidRPr="00330C1D" w:rsidRDefault="0088614D" w:rsidP="00330C1D">
      <w:pPr>
        <w:pStyle w:val="berschrift3"/>
        <w:pBdr>
          <w:left w:val="single" w:sz="6" w:space="0" w:color="auto"/>
          <w:right w:val="single" w:sz="6" w:space="0" w:color="auto"/>
        </w:pBdr>
        <w:spacing w:line="264" w:lineRule="auto"/>
        <w:ind w:left="0" w:firstLine="180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</w:rPr>
        <w:t>Projekt-Nummer:</w:t>
      </w:r>
      <w:r>
        <w:rPr>
          <w:rFonts w:ascii="Verdana" w:hAnsi="Verdana"/>
          <w:sz w:val="20"/>
        </w:rPr>
        <w:tab/>
      </w:r>
    </w:p>
    <w:p w:rsidR="0085667E" w:rsidRDefault="0088614D" w:rsidP="00330C1D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264" w:lineRule="auto"/>
        <w:ind w:firstLine="180"/>
        <w:jc w:val="both"/>
        <w:rPr>
          <w:bCs/>
          <w:sz w:val="20"/>
        </w:rPr>
      </w:pPr>
      <w:r w:rsidRPr="00330C1D">
        <w:rPr>
          <w:bCs/>
          <w:sz w:val="20"/>
        </w:rPr>
        <w:t xml:space="preserve">Mittelabruf für das Projekt: </w:t>
      </w:r>
    </w:p>
    <w:p w:rsidR="0085667E" w:rsidRPr="0085667E" w:rsidRDefault="0088614D" w:rsidP="00330C1D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264" w:lineRule="auto"/>
        <w:ind w:firstLine="180"/>
        <w:jc w:val="both"/>
        <w:rPr>
          <w:bCs/>
          <w:sz w:val="20"/>
        </w:rPr>
      </w:pPr>
      <w:r w:rsidRPr="0085667E">
        <w:rPr>
          <w:bCs/>
          <w:sz w:val="20"/>
        </w:rPr>
        <w:t xml:space="preserve">Projektzeitraum: </w:t>
      </w:r>
    </w:p>
    <w:p w:rsidR="0085667E" w:rsidRPr="0085667E" w:rsidRDefault="0088614D" w:rsidP="00330C1D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264" w:lineRule="auto"/>
        <w:ind w:firstLine="180"/>
        <w:jc w:val="both"/>
        <w:rPr>
          <w:bCs/>
          <w:sz w:val="20"/>
        </w:rPr>
      </w:pPr>
      <w:r w:rsidRPr="0085667E">
        <w:rPr>
          <w:bCs/>
          <w:sz w:val="20"/>
        </w:rPr>
        <w:t xml:space="preserve">Projektort: </w:t>
      </w:r>
    </w:p>
    <w:p w:rsidR="008D75F9" w:rsidRPr="0085667E" w:rsidRDefault="0088614D" w:rsidP="00330C1D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264" w:lineRule="auto"/>
        <w:ind w:firstLine="180"/>
        <w:jc w:val="both"/>
        <w:rPr>
          <w:sz w:val="20"/>
        </w:rPr>
      </w:pPr>
      <w:r w:rsidRPr="0085667E">
        <w:rPr>
          <w:bCs/>
          <w:sz w:val="20"/>
        </w:rPr>
        <w:t>bewilligter Zuschuss:</w:t>
      </w:r>
      <w:r w:rsidRPr="0085667E">
        <w:rPr>
          <w:sz w:val="20"/>
        </w:rPr>
        <w:t xml:space="preserve"> </w:t>
      </w:r>
    </w:p>
    <w:p w:rsidR="00B007E5" w:rsidRPr="003E6675" w:rsidRDefault="00542B1E" w:rsidP="00B007E5">
      <w:pPr>
        <w:spacing w:line="288" w:lineRule="auto"/>
        <w:ind w:left="1068"/>
        <w:rPr>
          <w:sz w:val="10"/>
          <w:szCs w:val="10"/>
        </w:rPr>
      </w:pPr>
    </w:p>
    <w:p w:rsidR="00B007E5" w:rsidRDefault="0088614D" w:rsidP="00334F36">
      <w:pPr>
        <w:spacing w:line="288" w:lineRule="auto"/>
        <w:rPr>
          <w:b/>
          <w:sz w:val="20"/>
        </w:rPr>
      </w:pPr>
      <w:r w:rsidRPr="00620847">
        <w:rPr>
          <w:b/>
          <w:sz w:val="20"/>
        </w:rPr>
        <w:t xml:space="preserve">Der Mittelabruf </w:t>
      </w:r>
      <w:r w:rsidR="00AD540E" w:rsidRPr="00620847">
        <w:rPr>
          <w:b/>
          <w:sz w:val="20"/>
        </w:rPr>
        <w:t>kann</w:t>
      </w:r>
      <w:r w:rsidRPr="00620847">
        <w:rPr>
          <w:b/>
          <w:sz w:val="20"/>
        </w:rPr>
        <w:t xml:space="preserve"> nach Bestandskraft des Zuwendungsbescheid</w:t>
      </w:r>
      <w:r w:rsidR="00620847">
        <w:rPr>
          <w:b/>
          <w:sz w:val="20"/>
        </w:rPr>
        <w:t>e</w:t>
      </w:r>
      <w:r w:rsidRPr="00620847">
        <w:rPr>
          <w:b/>
          <w:sz w:val="20"/>
        </w:rPr>
        <w:t xml:space="preserve">s in </w:t>
      </w:r>
      <w:r w:rsidR="00620847">
        <w:rPr>
          <w:b/>
          <w:sz w:val="20"/>
        </w:rPr>
        <w:t xml:space="preserve">einer Summe oder in </w:t>
      </w:r>
      <w:r w:rsidR="00AD540E" w:rsidRPr="00620847">
        <w:rPr>
          <w:b/>
          <w:sz w:val="20"/>
        </w:rPr>
        <w:t>zwei Raten abgerufen werden</w:t>
      </w:r>
      <w:r w:rsidR="00620847">
        <w:rPr>
          <w:b/>
          <w:sz w:val="20"/>
        </w:rPr>
        <w:t xml:space="preserve">. </w:t>
      </w:r>
      <w:r w:rsidRPr="00620847">
        <w:rPr>
          <w:b/>
          <w:sz w:val="20"/>
        </w:rPr>
        <w:t>Die Inanspruchnahme ist gemäß Zuwendungsbescheid befristet</w:t>
      </w:r>
      <w:r w:rsidR="009328CF" w:rsidRPr="00620847">
        <w:rPr>
          <w:b/>
          <w:sz w:val="20"/>
        </w:rPr>
        <w:t xml:space="preserve"> (siehe „Befristung“)</w:t>
      </w:r>
      <w:r w:rsidRPr="00620847">
        <w:rPr>
          <w:b/>
          <w:sz w:val="20"/>
        </w:rPr>
        <w:t xml:space="preserve">. </w:t>
      </w:r>
    </w:p>
    <w:p w:rsidR="003E6675" w:rsidRPr="003E6675" w:rsidRDefault="002C04D5" w:rsidP="00334F36">
      <w:pPr>
        <w:spacing w:line="288" w:lineRule="auto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980"/>
        <w:gridCol w:w="4458"/>
      </w:tblGrid>
      <w:tr w:rsidR="00B007E5" w:rsidRPr="00330C1D" w:rsidTr="00B007E5">
        <w:tc>
          <w:tcPr>
            <w:tcW w:w="1530" w:type="dxa"/>
          </w:tcPr>
          <w:p w:rsidR="00B007E5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B007E5" w:rsidRPr="00330C1D" w:rsidRDefault="0088614D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1. Rate z</w:t>
            </w:r>
            <w:r w:rsidRPr="00330C1D">
              <w:rPr>
                <w:sz w:val="20"/>
              </w:rPr>
              <w:t>um</w:t>
            </w:r>
          </w:p>
        </w:tc>
        <w:tc>
          <w:tcPr>
            <w:tcW w:w="1530" w:type="dxa"/>
          </w:tcPr>
          <w:p w:rsidR="00B007E5" w:rsidRDefault="00542B1E" w:rsidP="00330C1D">
            <w:pPr>
              <w:spacing w:line="264" w:lineRule="auto"/>
              <w:rPr>
                <w:sz w:val="20"/>
              </w:rPr>
            </w:pPr>
          </w:p>
          <w:p w:rsidR="00B007E5" w:rsidRPr="00330C1D" w:rsidRDefault="00542B1E" w:rsidP="00330C1D">
            <w:pPr>
              <w:spacing w:line="264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B007E5" w:rsidRPr="00330C1D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B007E5" w:rsidRPr="00330C1D" w:rsidRDefault="0088614D" w:rsidP="00330C1D">
            <w:pPr>
              <w:spacing w:line="264" w:lineRule="auto"/>
              <w:jc w:val="center"/>
              <w:rPr>
                <w:sz w:val="20"/>
              </w:rPr>
            </w:pPr>
            <w:r w:rsidRPr="00330C1D">
              <w:rPr>
                <w:sz w:val="20"/>
              </w:rPr>
              <w:t>in Höhe von</w:t>
            </w:r>
          </w:p>
        </w:tc>
        <w:tc>
          <w:tcPr>
            <w:tcW w:w="4458" w:type="dxa"/>
          </w:tcPr>
          <w:p w:rsidR="00B007E5" w:rsidRPr="00330C1D" w:rsidRDefault="00542B1E" w:rsidP="00330C1D">
            <w:pPr>
              <w:spacing w:line="264" w:lineRule="auto"/>
              <w:jc w:val="right"/>
              <w:rPr>
                <w:sz w:val="20"/>
              </w:rPr>
            </w:pPr>
          </w:p>
          <w:p w:rsidR="00B007E5" w:rsidRPr="00330C1D" w:rsidRDefault="0088614D" w:rsidP="00330C1D">
            <w:pPr>
              <w:spacing w:line="264" w:lineRule="auto"/>
              <w:jc w:val="right"/>
              <w:rPr>
                <w:sz w:val="20"/>
              </w:rPr>
            </w:pPr>
            <w:r w:rsidRPr="00330C1D">
              <w:rPr>
                <w:sz w:val="20"/>
              </w:rPr>
              <w:t>€</w:t>
            </w:r>
          </w:p>
        </w:tc>
      </w:tr>
      <w:tr w:rsidR="00B007E5" w:rsidRPr="00330C1D" w:rsidTr="00B007E5">
        <w:tc>
          <w:tcPr>
            <w:tcW w:w="1530" w:type="dxa"/>
          </w:tcPr>
          <w:p w:rsidR="00B007E5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B007E5" w:rsidRPr="00330C1D" w:rsidRDefault="0088614D" w:rsidP="00B007E5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2. Rate z</w:t>
            </w:r>
            <w:r w:rsidRPr="00330C1D">
              <w:rPr>
                <w:sz w:val="20"/>
              </w:rPr>
              <w:t>um</w:t>
            </w:r>
          </w:p>
        </w:tc>
        <w:tc>
          <w:tcPr>
            <w:tcW w:w="1530" w:type="dxa"/>
          </w:tcPr>
          <w:p w:rsidR="00B007E5" w:rsidRPr="00330C1D" w:rsidRDefault="00542B1E" w:rsidP="00330C1D">
            <w:pPr>
              <w:spacing w:line="264" w:lineRule="auto"/>
              <w:rPr>
                <w:sz w:val="20"/>
              </w:rPr>
            </w:pPr>
          </w:p>
        </w:tc>
        <w:tc>
          <w:tcPr>
            <w:tcW w:w="1980" w:type="dxa"/>
          </w:tcPr>
          <w:p w:rsidR="00B007E5" w:rsidRPr="00330C1D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B007E5" w:rsidRPr="00330C1D" w:rsidRDefault="0088614D" w:rsidP="00330C1D">
            <w:pPr>
              <w:spacing w:line="264" w:lineRule="auto"/>
              <w:jc w:val="center"/>
              <w:rPr>
                <w:sz w:val="20"/>
              </w:rPr>
            </w:pPr>
            <w:r w:rsidRPr="00330C1D">
              <w:rPr>
                <w:sz w:val="20"/>
              </w:rPr>
              <w:t>in Höhe von</w:t>
            </w:r>
          </w:p>
        </w:tc>
        <w:tc>
          <w:tcPr>
            <w:tcW w:w="4458" w:type="dxa"/>
          </w:tcPr>
          <w:p w:rsidR="00B007E5" w:rsidRPr="00330C1D" w:rsidRDefault="00542B1E" w:rsidP="00330C1D">
            <w:pPr>
              <w:spacing w:line="264" w:lineRule="auto"/>
              <w:jc w:val="right"/>
              <w:rPr>
                <w:sz w:val="20"/>
              </w:rPr>
            </w:pPr>
          </w:p>
          <w:p w:rsidR="00B007E5" w:rsidRPr="00330C1D" w:rsidRDefault="0088614D" w:rsidP="00330C1D">
            <w:pPr>
              <w:spacing w:line="264" w:lineRule="auto"/>
              <w:jc w:val="right"/>
              <w:rPr>
                <w:sz w:val="20"/>
              </w:rPr>
            </w:pPr>
            <w:r w:rsidRPr="00330C1D">
              <w:rPr>
                <w:sz w:val="20"/>
              </w:rPr>
              <w:t>€</w:t>
            </w:r>
          </w:p>
        </w:tc>
      </w:tr>
    </w:tbl>
    <w:p w:rsidR="007B374D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</w:p>
    <w:p w:rsidR="00AD540E" w:rsidRPr="00330C1D" w:rsidRDefault="00AD540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</w:p>
    <w:p w:rsidR="008D75F9" w:rsidRPr="00330C1D" w:rsidRDefault="0088614D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  <w:r w:rsidRPr="00330C1D">
        <w:rPr>
          <w:sz w:val="20"/>
        </w:rPr>
        <w:t>Wir bitten um Überweisung auf folgendes Konto: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438"/>
      </w:tblGrid>
      <w:tr w:rsidR="008D75F9" w:rsidRPr="00330C1D" w:rsidTr="00317A0D">
        <w:tc>
          <w:tcPr>
            <w:tcW w:w="3060" w:type="dxa"/>
          </w:tcPr>
          <w:p w:rsidR="007B374D" w:rsidRPr="00330C1D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8D75F9" w:rsidRPr="00330C1D" w:rsidRDefault="0088614D" w:rsidP="00330C1D">
            <w:pPr>
              <w:spacing w:line="264" w:lineRule="auto"/>
              <w:rPr>
                <w:sz w:val="20"/>
              </w:rPr>
            </w:pPr>
            <w:r w:rsidRPr="00330C1D">
              <w:rPr>
                <w:sz w:val="20"/>
              </w:rPr>
              <w:t>Konto-Inhaber:</w:t>
            </w:r>
          </w:p>
        </w:tc>
        <w:tc>
          <w:tcPr>
            <w:tcW w:w="6438" w:type="dxa"/>
          </w:tcPr>
          <w:p w:rsidR="008D75F9" w:rsidRPr="00330C1D" w:rsidRDefault="00542B1E" w:rsidP="00330C1D">
            <w:pPr>
              <w:spacing w:line="264" w:lineRule="auto"/>
              <w:rPr>
                <w:sz w:val="20"/>
              </w:rPr>
            </w:pPr>
          </w:p>
        </w:tc>
      </w:tr>
      <w:tr w:rsidR="008D75F9" w:rsidRPr="00330C1D" w:rsidTr="00317A0D">
        <w:tc>
          <w:tcPr>
            <w:tcW w:w="3060" w:type="dxa"/>
          </w:tcPr>
          <w:p w:rsidR="007B374D" w:rsidRPr="00330C1D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8D75F9" w:rsidRPr="00330C1D" w:rsidRDefault="0088614D" w:rsidP="00330C1D">
            <w:pPr>
              <w:spacing w:line="264" w:lineRule="auto"/>
              <w:rPr>
                <w:sz w:val="20"/>
              </w:rPr>
            </w:pPr>
            <w:r w:rsidRPr="00330C1D">
              <w:rPr>
                <w:sz w:val="20"/>
              </w:rPr>
              <w:t>IBAN:</w:t>
            </w:r>
          </w:p>
        </w:tc>
        <w:tc>
          <w:tcPr>
            <w:tcW w:w="6438" w:type="dxa"/>
          </w:tcPr>
          <w:p w:rsidR="008D75F9" w:rsidRPr="00330C1D" w:rsidRDefault="00542B1E" w:rsidP="00330C1D">
            <w:pPr>
              <w:spacing w:line="264" w:lineRule="auto"/>
              <w:rPr>
                <w:sz w:val="20"/>
              </w:rPr>
            </w:pPr>
          </w:p>
        </w:tc>
      </w:tr>
      <w:tr w:rsidR="008D75F9" w:rsidRPr="00330C1D" w:rsidTr="00317A0D">
        <w:tc>
          <w:tcPr>
            <w:tcW w:w="3060" w:type="dxa"/>
          </w:tcPr>
          <w:p w:rsidR="007B374D" w:rsidRPr="00330C1D" w:rsidRDefault="00542B1E" w:rsidP="00330C1D">
            <w:pPr>
              <w:numPr>
                <w:ilvl w:val="12"/>
                <w:numId w:val="0"/>
              </w:numPr>
              <w:spacing w:line="264" w:lineRule="auto"/>
              <w:ind w:left="284" w:hanging="284"/>
              <w:jc w:val="both"/>
              <w:rPr>
                <w:sz w:val="20"/>
              </w:rPr>
            </w:pPr>
          </w:p>
          <w:p w:rsidR="00FD2193" w:rsidRPr="00330C1D" w:rsidRDefault="0088614D" w:rsidP="00330C1D">
            <w:pPr>
              <w:tabs>
                <w:tab w:val="center" w:pos="1460"/>
              </w:tabs>
              <w:spacing w:line="264" w:lineRule="auto"/>
              <w:rPr>
                <w:sz w:val="20"/>
              </w:rPr>
            </w:pPr>
            <w:r w:rsidRPr="00330C1D">
              <w:rPr>
                <w:sz w:val="20"/>
              </w:rPr>
              <w:t>Bank:</w:t>
            </w:r>
          </w:p>
        </w:tc>
        <w:tc>
          <w:tcPr>
            <w:tcW w:w="6438" w:type="dxa"/>
          </w:tcPr>
          <w:p w:rsidR="008D75F9" w:rsidRPr="00330C1D" w:rsidRDefault="00542B1E" w:rsidP="00330C1D">
            <w:pPr>
              <w:spacing w:line="264" w:lineRule="auto"/>
              <w:rPr>
                <w:sz w:val="20"/>
              </w:rPr>
            </w:pPr>
          </w:p>
        </w:tc>
      </w:tr>
    </w:tbl>
    <w:p w:rsidR="007B374D" w:rsidRPr="00330C1D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</w:p>
    <w:p w:rsidR="0025565E" w:rsidRPr="00253C10" w:rsidRDefault="0088614D" w:rsidP="00253C10">
      <w:pPr>
        <w:numPr>
          <w:ilvl w:val="12"/>
          <w:numId w:val="0"/>
        </w:numPr>
        <w:spacing w:line="264" w:lineRule="auto"/>
        <w:ind w:left="-567" w:right="-852" w:firstLine="567"/>
        <w:rPr>
          <w:sz w:val="20"/>
        </w:rPr>
      </w:pPr>
      <w:r>
        <w:rPr>
          <w:sz w:val="20"/>
        </w:rPr>
        <w:t>NUR VO</w:t>
      </w:r>
      <w:r w:rsidRPr="00253C10">
        <w:rPr>
          <w:sz w:val="20"/>
        </w:rPr>
        <w:t>LLSTÄNDIG AUSGEFÜLLTE MITTELANFORDERUNGEN KÖNNEN BEARBEITET WERDEN</w:t>
      </w:r>
      <w:r>
        <w:rPr>
          <w:sz w:val="20"/>
        </w:rPr>
        <w:t>.</w:t>
      </w:r>
    </w:p>
    <w:p w:rsidR="007B374D" w:rsidRPr="00330C1D" w:rsidRDefault="00542B1E" w:rsidP="00330C1D">
      <w:pPr>
        <w:numPr>
          <w:ilvl w:val="12"/>
          <w:numId w:val="0"/>
        </w:numPr>
        <w:spacing w:line="264" w:lineRule="auto"/>
        <w:ind w:left="284" w:hanging="284"/>
        <w:jc w:val="both"/>
        <w:rPr>
          <w:sz w:val="20"/>
        </w:rPr>
      </w:pPr>
    </w:p>
    <w:p w:rsidR="00253C10" w:rsidRPr="00330C1D" w:rsidRDefault="0088614D" w:rsidP="00253C10">
      <w:pPr>
        <w:spacing w:line="264" w:lineRule="auto"/>
        <w:rPr>
          <w:sz w:val="20"/>
        </w:rPr>
      </w:pPr>
      <w:r>
        <w:rPr>
          <w:sz w:val="20"/>
        </w:rPr>
        <w:t>Ich habe</w:t>
      </w:r>
      <w:r w:rsidRPr="00330C1D">
        <w:rPr>
          <w:sz w:val="20"/>
        </w:rPr>
        <w:t xml:space="preserve"> </w:t>
      </w:r>
      <w:r>
        <w:rPr>
          <w:sz w:val="20"/>
        </w:rPr>
        <w:t xml:space="preserve">den </w:t>
      </w:r>
      <w:r w:rsidRPr="00330C1D">
        <w:rPr>
          <w:sz w:val="20"/>
        </w:rPr>
        <w:t xml:space="preserve">Inhalt des </w:t>
      </w:r>
      <w:r>
        <w:rPr>
          <w:sz w:val="20"/>
        </w:rPr>
        <w:t xml:space="preserve">Zuwendungsbescheids </w:t>
      </w:r>
      <w:r w:rsidRPr="00330C1D">
        <w:rPr>
          <w:sz w:val="20"/>
        </w:rPr>
        <w:t xml:space="preserve">mit der </w:t>
      </w:r>
      <w:r>
        <w:rPr>
          <w:sz w:val="20"/>
        </w:rPr>
        <w:t>Proj</w:t>
      </w:r>
      <w:r w:rsidR="00B64B0E">
        <w:rPr>
          <w:sz w:val="20"/>
        </w:rPr>
        <w:t>ekt</w:t>
      </w:r>
      <w:r w:rsidRPr="00330C1D">
        <w:rPr>
          <w:sz w:val="20"/>
        </w:rPr>
        <w:t>-Nr</w:t>
      </w:r>
      <w:r w:rsidR="00B64B0E">
        <w:rPr>
          <w:sz w:val="20"/>
        </w:rPr>
        <w:t>.</w:t>
      </w:r>
      <w:r>
        <w:rPr>
          <w:sz w:val="20"/>
        </w:rPr>
        <w:t xml:space="preserve">      </w:t>
      </w:r>
      <w:r w:rsidRPr="00330C1D">
        <w:rPr>
          <w:sz w:val="20"/>
        </w:rPr>
        <w:t xml:space="preserve"> </w:t>
      </w:r>
      <w:r w:rsidR="00B64B0E">
        <w:rPr>
          <w:sz w:val="20"/>
        </w:rPr>
        <w:t xml:space="preserve">      </w:t>
      </w:r>
      <w:r w:rsidRPr="00330C1D">
        <w:rPr>
          <w:sz w:val="20"/>
        </w:rPr>
        <w:t>und de</w:t>
      </w:r>
      <w:r>
        <w:rPr>
          <w:sz w:val="20"/>
        </w:rPr>
        <w:t xml:space="preserve">ssen </w:t>
      </w:r>
      <w:proofErr w:type="spellStart"/>
      <w:r>
        <w:rPr>
          <w:sz w:val="20"/>
        </w:rPr>
        <w:t>Be</w:t>
      </w:r>
      <w:proofErr w:type="spellEnd"/>
      <w:r w:rsidR="00B64B0E">
        <w:rPr>
          <w:sz w:val="20"/>
        </w:rPr>
        <w:t xml:space="preserve">- </w:t>
      </w:r>
      <w:proofErr w:type="spellStart"/>
      <w:r>
        <w:rPr>
          <w:sz w:val="20"/>
        </w:rPr>
        <w:t>ding</w:t>
      </w:r>
      <w:r w:rsidRPr="00330C1D">
        <w:rPr>
          <w:sz w:val="20"/>
        </w:rPr>
        <w:t>ungen</w:t>
      </w:r>
      <w:proofErr w:type="spellEnd"/>
      <w:r w:rsidRPr="00330C1D">
        <w:rPr>
          <w:sz w:val="20"/>
        </w:rPr>
        <w:t xml:space="preserve"> </w:t>
      </w:r>
      <w:r>
        <w:rPr>
          <w:sz w:val="20"/>
        </w:rPr>
        <w:t xml:space="preserve">zur </w:t>
      </w:r>
      <w:r w:rsidRPr="00330C1D">
        <w:rPr>
          <w:sz w:val="20"/>
        </w:rPr>
        <w:t>Kenntnis genommen</w:t>
      </w:r>
      <w:r>
        <w:rPr>
          <w:sz w:val="20"/>
        </w:rPr>
        <w:t xml:space="preserve"> und erkenne diesen an (vgl. </w:t>
      </w:r>
      <w:proofErr w:type="spellStart"/>
      <w:r w:rsidR="00B64B0E">
        <w:rPr>
          <w:sz w:val="20"/>
        </w:rPr>
        <w:t>R</w:t>
      </w:r>
      <w:r>
        <w:rPr>
          <w:sz w:val="20"/>
        </w:rPr>
        <w:t>echtbehelfsverzichtser</w:t>
      </w:r>
      <w:proofErr w:type="spellEnd"/>
      <w:r w:rsidR="00B64B0E">
        <w:rPr>
          <w:sz w:val="20"/>
        </w:rPr>
        <w:t>-</w:t>
      </w:r>
      <w:r>
        <w:rPr>
          <w:sz w:val="20"/>
        </w:rPr>
        <w:t>klärung)</w:t>
      </w:r>
      <w:r w:rsidRPr="00330C1D">
        <w:rPr>
          <w:sz w:val="20"/>
        </w:rPr>
        <w:t>.</w:t>
      </w:r>
    </w:p>
    <w:p w:rsidR="00253C10" w:rsidRDefault="00542B1E" w:rsidP="00253C10">
      <w:pPr>
        <w:spacing w:line="264" w:lineRule="auto"/>
        <w:rPr>
          <w:sz w:val="20"/>
        </w:rPr>
      </w:pPr>
    </w:p>
    <w:p w:rsidR="00253C10" w:rsidRPr="00330C1D" w:rsidRDefault="0088614D" w:rsidP="00253C10">
      <w:pPr>
        <w:spacing w:line="264" w:lineRule="auto"/>
        <w:rPr>
          <w:sz w:val="20"/>
        </w:rPr>
      </w:pPr>
      <w:r>
        <w:rPr>
          <w:sz w:val="20"/>
        </w:rPr>
        <w:t>D</w:t>
      </w:r>
      <w:r w:rsidRPr="00330C1D">
        <w:rPr>
          <w:sz w:val="20"/>
        </w:rPr>
        <w:t>er aktuelle Kosten- und Finanzierungsplan lieg</w:t>
      </w:r>
      <w:r>
        <w:rPr>
          <w:sz w:val="20"/>
        </w:rPr>
        <w:t>t</w:t>
      </w:r>
      <w:r w:rsidRPr="00330C1D">
        <w:rPr>
          <w:sz w:val="20"/>
        </w:rPr>
        <w:t xml:space="preserve"> de</w:t>
      </w:r>
      <w:r>
        <w:rPr>
          <w:sz w:val="20"/>
        </w:rPr>
        <w:t>r</w:t>
      </w:r>
      <w:r w:rsidRPr="00330C1D">
        <w:rPr>
          <w:sz w:val="20"/>
        </w:rPr>
        <w:t xml:space="preserve"> </w:t>
      </w:r>
      <w:r>
        <w:rPr>
          <w:sz w:val="20"/>
        </w:rPr>
        <w:t xml:space="preserve">Stiftung Rheinland-Pfalz für Kultur </w:t>
      </w:r>
      <w:r w:rsidRPr="00330C1D">
        <w:rPr>
          <w:sz w:val="20"/>
        </w:rPr>
        <w:t xml:space="preserve">vor. </w:t>
      </w:r>
    </w:p>
    <w:p w:rsidR="00253C10" w:rsidRPr="002E0755" w:rsidRDefault="00542B1E" w:rsidP="00253C10">
      <w:pPr>
        <w:spacing w:line="264" w:lineRule="auto"/>
        <w:rPr>
          <w:sz w:val="12"/>
          <w:szCs w:val="12"/>
        </w:rPr>
      </w:pPr>
    </w:p>
    <w:p w:rsidR="002E0755" w:rsidRPr="002E0755" w:rsidRDefault="002E0755" w:rsidP="00253C10">
      <w:pPr>
        <w:spacing w:line="264" w:lineRule="auto"/>
        <w:rPr>
          <w:sz w:val="12"/>
          <w:szCs w:val="12"/>
        </w:rPr>
      </w:pPr>
    </w:p>
    <w:p w:rsidR="0048740F" w:rsidRDefault="00B64B0E" w:rsidP="00253C10">
      <w:pPr>
        <w:spacing w:line="264" w:lineRule="auto"/>
        <w:rPr>
          <w:sz w:val="20"/>
        </w:rPr>
      </w:pPr>
      <w:r>
        <w:rPr>
          <w:sz w:val="20"/>
        </w:rPr>
        <w:t>Datum:</w:t>
      </w:r>
    </w:p>
    <w:p w:rsidR="00B64B0E" w:rsidRDefault="00B64B0E" w:rsidP="00253C10">
      <w:pPr>
        <w:spacing w:line="264" w:lineRule="auto"/>
        <w:rPr>
          <w:sz w:val="20"/>
        </w:rPr>
      </w:pPr>
    </w:p>
    <w:p w:rsidR="002E0755" w:rsidRDefault="002E0755" w:rsidP="00253C10">
      <w:pPr>
        <w:spacing w:line="264" w:lineRule="auto"/>
        <w:rPr>
          <w:sz w:val="20"/>
        </w:rPr>
      </w:pPr>
    </w:p>
    <w:p w:rsidR="002E0755" w:rsidRDefault="002E0755" w:rsidP="00253C10">
      <w:pPr>
        <w:spacing w:line="264" w:lineRule="auto"/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914"/>
        <w:gridCol w:w="3148"/>
      </w:tblGrid>
      <w:tr w:rsidR="00B64B0E" w:rsidTr="00B64B0E">
        <w:tc>
          <w:tcPr>
            <w:tcW w:w="5495" w:type="dxa"/>
            <w:tcBorders>
              <w:bottom w:val="single" w:sz="4" w:space="0" w:color="auto"/>
            </w:tcBorders>
          </w:tcPr>
          <w:p w:rsidR="00B64B0E" w:rsidRDefault="00B64B0E" w:rsidP="00B64B0E">
            <w:pPr>
              <w:numPr>
                <w:ilvl w:val="12"/>
                <w:numId w:val="0"/>
              </w:num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929" w:type="dxa"/>
          </w:tcPr>
          <w:p w:rsidR="00B64B0E" w:rsidRDefault="00B64B0E" w:rsidP="00B64B0E">
            <w:pPr>
              <w:numPr>
                <w:ilvl w:val="12"/>
                <w:numId w:val="0"/>
              </w:num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3213" w:type="dxa"/>
          </w:tcPr>
          <w:p w:rsidR="00B64B0E" w:rsidRDefault="00B64B0E" w:rsidP="00B64B0E">
            <w:pPr>
              <w:numPr>
                <w:ilvl w:val="12"/>
                <w:numId w:val="0"/>
              </w:numPr>
              <w:spacing w:line="264" w:lineRule="auto"/>
              <w:jc w:val="both"/>
              <w:rPr>
                <w:sz w:val="20"/>
              </w:rPr>
            </w:pPr>
          </w:p>
        </w:tc>
      </w:tr>
      <w:tr w:rsidR="00B64B0E" w:rsidTr="00B64B0E">
        <w:tc>
          <w:tcPr>
            <w:tcW w:w="5495" w:type="dxa"/>
            <w:tcBorders>
              <w:top w:val="single" w:sz="4" w:space="0" w:color="auto"/>
            </w:tcBorders>
          </w:tcPr>
          <w:p w:rsidR="00B64B0E" w:rsidRDefault="00B64B0E" w:rsidP="00B64B0E">
            <w:pPr>
              <w:numPr>
                <w:ilvl w:val="12"/>
                <w:numId w:val="0"/>
              </w:numPr>
              <w:spacing w:before="40" w:after="40" w:line="264" w:lineRule="auto"/>
              <w:rPr>
                <w:sz w:val="20"/>
              </w:rPr>
            </w:pPr>
            <w:r>
              <w:rPr>
                <w:sz w:val="20"/>
              </w:rPr>
              <w:t>Unterschrift des Zuwendungsempfängers,  Stempel</w:t>
            </w:r>
          </w:p>
        </w:tc>
        <w:tc>
          <w:tcPr>
            <w:tcW w:w="929" w:type="dxa"/>
          </w:tcPr>
          <w:p w:rsidR="00B64B0E" w:rsidRDefault="00B64B0E" w:rsidP="00B64B0E">
            <w:pPr>
              <w:numPr>
                <w:ilvl w:val="12"/>
                <w:numId w:val="0"/>
              </w:numPr>
              <w:spacing w:line="264" w:lineRule="auto"/>
              <w:jc w:val="both"/>
              <w:rPr>
                <w:sz w:val="20"/>
              </w:rPr>
            </w:pPr>
          </w:p>
        </w:tc>
        <w:tc>
          <w:tcPr>
            <w:tcW w:w="3213" w:type="dxa"/>
          </w:tcPr>
          <w:p w:rsidR="00B64B0E" w:rsidRDefault="00B64B0E" w:rsidP="00B64B0E">
            <w:pPr>
              <w:numPr>
                <w:ilvl w:val="12"/>
                <w:numId w:val="0"/>
              </w:numPr>
              <w:spacing w:line="264" w:lineRule="auto"/>
              <w:jc w:val="both"/>
              <w:rPr>
                <w:sz w:val="20"/>
              </w:rPr>
            </w:pPr>
          </w:p>
        </w:tc>
      </w:tr>
    </w:tbl>
    <w:p w:rsidR="004B656C" w:rsidRDefault="00542B1E" w:rsidP="00B64B0E">
      <w:pPr>
        <w:numPr>
          <w:ilvl w:val="12"/>
          <w:numId w:val="0"/>
        </w:numPr>
        <w:spacing w:line="264" w:lineRule="auto"/>
        <w:jc w:val="both"/>
        <w:rPr>
          <w:sz w:val="20"/>
        </w:rPr>
      </w:pPr>
    </w:p>
    <w:p w:rsidR="004B656C" w:rsidRPr="004B656C" w:rsidRDefault="00542B1E" w:rsidP="004B656C">
      <w:pPr>
        <w:rPr>
          <w:sz w:val="20"/>
        </w:rPr>
      </w:pPr>
    </w:p>
    <w:sectPr w:rsidR="004B656C" w:rsidRPr="004B656C" w:rsidSect="001820A4">
      <w:headerReference w:type="default" r:id="rId8"/>
      <w:footerReference w:type="even" r:id="rId9"/>
      <w:pgSz w:w="11907" w:h="16840" w:code="9"/>
      <w:pgMar w:top="567" w:right="992" w:bottom="567" w:left="1418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13" w:rsidRDefault="0088614D">
      <w:r>
        <w:separator/>
      </w:r>
    </w:p>
  </w:endnote>
  <w:endnote w:type="continuationSeparator" w:id="0">
    <w:p w:rsidR="00295A13" w:rsidRDefault="0088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tisSansSeri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08" w:rsidRDefault="008861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53808" w:rsidRDefault="00542B1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13" w:rsidRDefault="0088614D">
      <w:r>
        <w:separator/>
      </w:r>
    </w:p>
  </w:footnote>
  <w:footnote w:type="continuationSeparator" w:id="0">
    <w:p w:rsidR="00295A13" w:rsidRDefault="0088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08" w:rsidRPr="00330C1D" w:rsidRDefault="0088614D" w:rsidP="00330C1D">
    <w:pPr>
      <w:pStyle w:val="Kopfzeile"/>
      <w:jc w:val="right"/>
      <w:rPr>
        <w:bCs/>
        <w:sz w:val="20"/>
      </w:rPr>
    </w:pPr>
    <w:r w:rsidRPr="00330C1D">
      <w:rPr>
        <w:bCs/>
        <w:sz w:val="20"/>
      </w:rPr>
      <w:t>Anlage zum Zuwendungs</w:t>
    </w:r>
    <w:r>
      <w:rPr>
        <w:bCs/>
        <w:sz w:val="20"/>
      </w:rPr>
      <w:t>bescheid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CC3"/>
    <w:multiLevelType w:val="hybridMultilevel"/>
    <w:tmpl w:val="7294267E"/>
    <w:lvl w:ilvl="0" w:tplc="9B524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613124B"/>
    <w:multiLevelType w:val="hybridMultilevel"/>
    <w:tmpl w:val="993AE8D6"/>
    <w:lvl w:ilvl="0" w:tplc="E5F2FF8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sz w:val="48"/>
        <w:szCs w:val="48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D"/>
    <w:rsid w:val="00022094"/>
    <w:rsid w:val="00295A13"/>
    <w:rsid w:val="002C04D5"/>
    <w:rsid w:val="002E0755"/>
    <w:rsid w:val="003E6675"/>
    <w:rsid w:val="00542B1E"/>
    <w:rsid w:val="00620847"/>
    <w:rsid w:val="0088614D"/>
    <w:rsid w:val="009328CF"/>
    <w:rsid w:val="00AD540E"/>
    <w:rsid w:val="00B64B0E"/>
    <w:rsid w:val="00C72625"/>
    <w:rsid w:val="00D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7877-CB60-491F-B287-4C8F284D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75F9"/>
    <w:rPr>
      <w:sz w:val="22"/>
    </w:rPr>
  </w:style>
  <w:style w:type="paragraph" w:styleId="berschrift1">
    <w:name w:val="heading 1"/>
    <w:basedOn w:val="Standard"/>
    <w:next w:val="Standard"/>
    <w:qFormat/>
    <w:rsid w:val="008D75F9"/>
    <w:pPr>
      <w:keepNext/>
      <w:numPr>
        <w:ilvl w:val="12"/>
      </w:numPr>
      <w:jc w:val="both"/>
      <w:outlineLvl w:val="0"/>
    </w:pPr>
    <w:rPr>
      <w:rFonts w:ascii="RotisSansSerif" w:hAnsi="RotisSansSerif"/>
      <w:b/>
      <w:u w:val="single"/>
    </w:rPr>
  </w:style>
  <w:style w:type="paragraph" w:styleId="berschrift2">
    <w:name w:val="heading 2"/>
    <w:basedOn w:val="Standard"/>
    <w:next w:val="Standard"/>
    <w:qFormat/>
    <w:rsid w:val="008D75F9"/>
    <w:pPr>
      <w:keepNext/>
      <w:numPr>
        <w:ilvl w:val="12"/>
      </w:numPr>
      <w:ind w:left="283" w:hanging="283"/>
      <w:jc w:val="both"/>
      <w:outlineLvl w:val="1"/>
    </w:pPr>
    <w:rPr>
      <w:rFonts w:ascii="RotisSansSerif" w:hAnsi="RotisSansSerif"/>
      <w:b/>
      <w:u w:val="single"/>
    </w:rPr>
  </w:style>
  <w:style w:type="paragraph" w:styleId="berschrift3">
    <w:name w:val="heading 3"/>
    <w:basedOn w:val="Standard"/>
    <w:next w:val="Standard"/>
    <w:qFormat/>
    <w:rsid w:val="008D75F9"/>
    <w:pPr>
      <w:keepNext/>
      <w:numPr>
        <w:ilvl w:val="12"/>
      </w:numPr>
      <w:pBdr>
        <w:top w:val="single" w:sz="6" w:space="1" w:color="auto"/>
        <w:left w:val="single" w:sz="6" w:space="31" w:color="auto"/>
        <w:bottom w:val="single" w:sz="6" w:space="1" w:color="auto"/>
        <w:right w:val="single" w:sz="6" w:space="1" w:color="auto"/>
      </w:pBdr>
      <w:ind w:left="708"/>
      <w:jc w:val="both"/>
      <w:outlineLvl w:val="2"/>
    </w:pPr>
    <w:rPr>
      <w:rFonts w:ascii="RotisSansSerif" w:hAnsi="RotisSansSerif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D75F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D75F9"/>
  </w:style>
  <w:style w:type="paragraph" w:styleId="Kopfzeile">
    <w:name w:val="header"/>
    <w:basedOn w:val="Standard"/>
    <w:link w:val="KopfzeileZchn"/>
    <w:rsid w:val="009E728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728E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semiHidden/>
    <w:locked/>
    <w:rsid w:val="0049516F"/>
    <w:rPr>
      <w:sz w:val="24"/>
      <w:szCs w:val="24"/>
      <w:lang w:val="de-DE" w:eastAsia="de-DE" w:bidi="ar-SA"/>
    </w:rPr>
  </w:style>
  <w:style w:type="table" w:styleId="Tabellenraster">
    <w:name w:val="Table Grid"/>
    <w:basedOn w:val="NormaleTabelle"/>
    <w:rsid w:val="00B6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F5B9-A6C4-4D66-9C70-669BD1E2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crupp</dc:creator>
  <cp:lastModifiedBy>Dewald, Sabine (KULTURSTIFTUNG-RLP)</cp:lastModifiedBy>
  <cp:revision>2</cp:revision>
  <cp:lastPrinted>2020-01-16T10:24:00Z</cp:lastPrinted>
  <dcterms:created xsi:type="dcterms:W3CDTF">2020-01-16T13:59:00Z</dcterms:created>
  <dcterms:modified xsi:type="dcterms:W3CDTF">2020-01-16T13:59:00Z</dcterms:modified>
</cp:coreProperties>
</file>